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4443" w14:textId="77777777" w:rsidR="006F71D4" w:rsidRDefault="006F71D4" w:rsidP="006F71D4">
      <w:pPr>
        <w:pStyle w:val="Default"/>
        <w:ind w:left="792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 Your name</w:t>
      </w:r>
      <w:r w:rsidRPr="00462F85">
        <w:rPr>
          <w:rFonts w:asciiTheme="minorHAnsi" w:hAnsiTheme="minorHAnsi" w:cs="Arial"/>
          <w:color w:val="FF0000"/>
          <w:sz w:val="22"/>
          <w:szCs w:val="22"/>
        </w:rPr>
        <w:t>,</w:t>
      </w:r>
    </w:p>
    <w:p w14:paraId="48F2964E" w14:textId="77777777" w:rsidR="006F71D4" w:rsidRPr="00462F85" w:rsidRDefault="006F71D4" w:rsidP="006F71D4">
      <w:pPr>
        <w:pStyle w:val="Default"/>
        <w:ind w:left="720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          Address line 1</w:t>
      </w:r>
      <w:r w:rsidRPr="00462F85">
        <w:rPr>
          <w:rFonts w:asciiTheme="minorHAnsi" w:hAnsiTheme="minorHAnsi" w:cs="Arial"/>
          <w:color w:val="FF0000"/>
          <w:sz w:val="22"/>
          <w:szCs w:val="22"/>
        </w:rPr>
        <w:t>,</w:t>
      </w:r>
    </w:p>
    <w:p w14:paraId="1D7D119E" w14:textId="77777777" w:rsidR="006F71D4" w:rsidRDefault="006F71D4" w:rsidP="006F71D4">
      <w:pPr>
        <w:pStyle w:val="Default"/>
        <w:ind w:left="720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          Address line 2</w:t>
      </w:r>
      <w:r w:rsidRPr="00462F85">
        <w:rPr>
          <w:rFonts w:asciiTheme="minorHAnsi" w:hAnsiTheme="minorHAnsi" w:cs="Arial"/>
          <w:color w:val="FF0000"/>
          <w:sz w:val="22"/>
          <w:szCs w:val="22"/>
        </w:rPr>
        <w:t>,</w:t>
      </w:r>
    </w:p>
    <w:p w14:paraId="6219A7B9" w14:textId="77777777" w:rsidR="006F71D4" w:rsidRDefault="006F71D4" w:rsidP="006F71D4">
      <w:pPr>
        <w:pStyle w:val="Default"/>
        <w:ind w:left="720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          Address line 3,</w:t>
      </w:r>
    </w:p>
    <w:p w14:paraId="0D444F6F" w14:textId="77777777" w:rsidR="006F71D4" w:rsidRDefault="006F71D4" w:rsidP="006F71D4">
      <w:pPr>
        <w:pStyle w:val="Default"/>
        <w:ind w:left="720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          Address line 4,</w:t>
      </w:r>
    </w:p>
    <w:p w14:paraId="10A80608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18FC16EF" w14:textId="77777777" w:rsidR="006F71D4" w:rsidRPr="00462F85" w:rsidRDefault="006F71D4" w:rsidP="006F71D4">
      <w:pPr>
        <w:pStyle w:val="Default"/>
        <w:ind w:left="7200" w:firstLine="72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  XX/02/2022</w:t>
      </w:r>
    </w:p>
    <w:p w14:paraId="1A0880E1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5344F81A" w14:textId="77777777" w:rsidR="006F71D4" w:rsidRPr="00F21A62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Select MEP address</w:t>
      </w:r>
      <w:r w:rsidRPr="00F21A62">
        <w:rPr>
          <w:rFonts w:asciiTheme="minorHAnsi" w:hAnsiTheme="minorHAnsi" w:cs="Arial"/>
          <w:color w:val="FF0000"/>
          <w:sz w:val="22"/>
          <w:szCs w:val="22"/>
        </w:rPr>
        <w:t>,</w:t>
      </w:r>
    </w:p>
    <w:p w14:paraId="17EED869" w14:textId="77777777" w:rsidR="006F71D4" w:rsidRPr="00F21A62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1A62">
        <w:rPr>
          <w:rFonts w:asciiTheme="minorHAnsi" w:hAnsiTheme="minorHAnsi" w:cs="Arial"/>
          <w:color w:val="FF0000"/>
          <w:sz w:val="22"/>
          <w:szCs w:val="22"/>
        </w:rPr>
        <w:t>XXXXXXX,</w:t>
      </w:r>
    </w:p>
    <w:p w14:paraId="40F0FB40" w14:textId="77777777" w:rsidR="006F71D4" w:rsidRPr="00F21A62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1A62">
        <w:rPr>
          <w:rFonts w:asciiTheme="minorHAnsi" w:hAnsiTheme="minorHAnsi" w:cs="Arial"/>
          <w:color w:val="FF0000"/>
          <w:sz w:val="22"/>
          <w:szCs w:val="22"/>
        </w:rPr>
        <w:t xml:space="preserve">XXXXXX, </w:t>
      </w:r>
    </w:p>
    <w:p w14:paraId="77E3AE8C" w14:textId="77777777" w:rsidR="006F71D4" w:rsidRPr="00F21A62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1A62">
        <w:rPr>
          <w:rFonts w:asciiTheme="minorHAnsi" w:hAnsiTheme="minorHAnsi" w:cs="Arial"/>
          <w:color w:val="FF0000"/>
          <w:sz w:val="22"/>
          <w:szCs w:val="22"/>
        </w:rPr>
        <w:t>XXXXXX,</w:t>
      </w:r>
    </w:p>
    <w:p w14:paraId="74AC2B11" w14:textId="77777777" w:rsidR="006F71D4" w:rsidRPr="00F21A62" w:rsidRDefault="006F71D4" w:rsidP="006F71D4">
      <w:pPr>
        <w:pStyle w:val="Default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1A62">
        <w:rPr>
          <w:rFonts w:asciiTheme="minorHAnsi" w:hAnsiTheme="minorHAnsi" w:cs="Arial"/>
          <w:color w:val="FF0000"/>
          <w:sz w:val="22"/>
          <w:szCs w:val="22"/>
        </w:rPr>
        <w:t>XXXX</w:t>
      </w:r>
    </w:p>
    <w:p w14:paraId="0BFD0EE9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631AB22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A7EEA74" w14:textId="77777777" w:rsidR="006F71D4" w:rsidRPr="005B0FF7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B0FF7">
        <w:rPr>
          <w:rFonts w:asciiTheme="minorHAnsi" w:hAnsiTheme="minorHAnsi" w:cs="Arial"/>
          <w:sz w:val="22"/>
          <w:szCs w:val="22"/>
        </w:rPr>
        <w:t xml:space="preserve">Dear </w:t>
      </w:r>
      <w:r w:rsidRPr="00F21A62">
        <w:rPr>
          <w:rFonts w:asciiTheme="minorHAnsi" w:hAnsiTheme="minorHAnsi" w:cs="Arial"/>
          <w:i/>
          <w:color w:val="FF0000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 xml:space="preserve"> MEP</w:t>
      </w:r>
      <w:r w:rsidRPr="005B0FF7">
        <w:rPr>
          <w:rFonts w:asciiTheme="minorHAnsi" w:hAnsiTheme="minorHAnsi" w:cs="Arial"/>
          <w:sz w:val="22"/>
          <w:szCs w:val="22"/>
        </w:rPr>
        <w:t>,</w:t>
      </w:r>
    </w:p>
    <w:p w14:paraId="31F53956" w14:textId="77777777" w:rsidR="006F71D4" w:rsidRPr="005B0FF7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7A55FE0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B0FF7">
        <w:rPr>
          <w:rFonts w:asciiTheme="minorHAnsi" w:hAnsiTheme="minorHAnsi" w:cs="Arial"/>
          <w:sz w:val="22"/>
          <w:szCs w:val="22"/>
        </w:rPr>
        <w:t>I write to you regarding my concern about the adverse impact some corporation</w:t>
      </w:r>
      <w:r>
        <w:rPr>
          <w:rFonts w:asciiTheme="minorHAnsi" w:hAnsiTheme="minorHAnsi" w:cs="Arial"/>
          <w:sz w:val="22"/>
          <w:szCs w:val="22"/>
        </w:rPr>
        <w:t xml:space="preserve">s have on </w:t>
      </w:r>
      <w:r w:rsidRPr="005B0FF7">
        <w:rPr>
          <w:rFonts w:asciiTheme="minorHAnsi" w:hAnsiTheme="minorHAnsi" w:cs="Arial"/>
          <w:sz w:val="22"/>
          <w:szCs w:val="22"/>
        </w:rPr>
        <w:t>environmental</w:t>
      </w:r>
      <w:r>
        <w:rPr>
          <w:rFonts w:asciiTheme="minorHAnsi" w:hAnsiTheme="minorHAnsi" w:cs="Arial"/>
          <w:sz w:val="22"/>
          <w:szCs w:val="22"/>
        </w:rPr>
        <w:t xml:space="preserve"> and</w:t>
      </w:r>
      <w:r w:rsidRPr="005B0FF7">
        <w:rPr>
          <w:rFonts w:asciiTheme="minorHAnsi" w:hAnsiTheme="minorHAnsi" w:cs="Arial"/>
          <w:sz w:val="22"/>
          <w:szCs w:val="22"/>
        </w:rPr>
        <w:t xml:space="preserve"> human rights. </w:t>
      </w:r>
    </w:p>
    <w:p w14:paraId="0E5BE0BB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5C91CEE" w14:textId="7DF3674C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B0FF7">
        <w:rPr>
          <w:rFonts w:asciiTheme="minorHAnsi" w:hAnsiTheme="minorHAnsi" w:cs="Arial"/>
          <w:sz w:val="22"/>
          <w:szCs w:val="22"/>
        </w:rPr>
        <w:t xml:space="preserve">It is deeply encouraging to hear that the European Commission </w:t>
      </w:r>
      <w:r>
        <w:rPr>
          <w:rFonts w:asciiTheme="minorHAnsi" w:hAnsiTheme="minorHAnsi" w:cs="Arial"/>
          <w:sz w:val="22"/>
          <w:szCs w:val="22"/>
        </w:rPr>
        <w:t xml:space="preserve">is publishing </w:t>
      </w:r>
      <w:r w:rsidRPr="005B0FF7">
        <w:rPr>
          <w:rFonts w:asciiTheme="minorHAnsi" w:hAnsiTheme="minorHAnsi" w:cs="Arial"/>
          <w:sz w:val="22"/>
          <w:szCs w:val="22"/>
        </w:rPr>
        <w:t xml:space="preserve">Corporate Sustainability Due Diligence </w:t>
      </w:r>
      <w:r>
        <w:rPr>
          <w:rFonts w:asciiTheme="minorHAnsi" w:hAnsiTheme="minorHAnsi" w:cs="Arial"/>
          <w:sz w:val="22"/>
          <w:szCs w:val="22"/>
        </w:rPr>
        <w:t xml:space="preserve">Law at the end of this month. </w:t>
      </w:r>
      <w:r w:rsidRPr="005B0FF7">
        <w:rPr>
          <w:rFonts w:asciiTheme="minorHAnsi" w:hAnsiTheme="minorHAnsi" w:cs="Arial"/>
          <w:sz w:val="22"/>
          <w:szCs w:val="22"/>
        </w:rPr>
        <w:t>France, Germany, and Norwa</w:t>
      </w:r>
      <w:r>
        <w:rPr>
          <w:rFonts w:asciiTheme="minorHAnsi" w:hAnsiTheme="minorHAnsi" w:cs="Arial"/>
          <w:sz w:val="22"/>
          <w:szCs w:val="22"/>
        </w:rPr>
        <w:t>y have already</w:t>
      </w:r>
      <w:r w:rsidRPr="005B0FF7">
        <w:rPr>
          <w:rFonts w:asciiTheme="minorHAnsi" w:hAnsiTheme="minorHAnsi" w:cs="Arial"/>
          <w:sz w:val="22"/>
          <w:szCs w:val="22"/>
        </w:rPr>
        <w:t xml:space="preserve"> introduced legislation for mandatory human rights due diligence.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B0FF7">
        <w:rPr>
          <w:rFonts w:asciiTheme="minorHAnsi" w:hAnsiTheme="minorHAnsi" w:cs="Arial"/>
          <w:sz w:val="22"/>
          <w:szCs w:val="22"/>
        </w:rPr>
        <w:t>Given Ireland</w:t>
      </w:r>
      <w:r>
        <w:rPr>
          <w:rFonts w:asciiTheme="minorHAnsi" w:hAnsiTheme="minorHAnsi" w:cs="Arial"/>
          <w:sz w:val="22"/>
          <w:szCs w:val="22"/>
        </w:rPr>
        <w:t>’s long-standing</w:t>
      </w:r>
      <w:r w:rsidRPr="005B0FF7">
        <w:rPr>
          <w:rFonts w:asciiTheme="minorHAnsi" w:hAnsiTheme="minorHAnsi" w:cs="Arial"/>
          <w:sz w:val="22"/>
          <w:szCs w:val="22"/>
        </w:rPr>
        <w:t xml:space="preserve"> commitm</w:t>
      </w:r>
      <w:r>
        <w:rPr>
          <w:rFonts w:asciiTheme="minorHAnsi" w:hAnsiTheme="minorHAnsi" w:cs="Arial"/>
          <w:sz w:val="22"/>
          <w:szCs w:val="22"/>
        </w:rPr>
        <w:t>ent to human rights</w:t>
      </w:r>
      <w:r w:rsidRPr="005B0FF7">
        <w:rPr>
          <w:rFonts w:asciiTheme="minorHAnsi" w:hAnsiTheme="minorHAnsi" w:cs="Arial"/>
          <w:sz w:val="22"/>
          <w:szCs w:val="22"/>
        </w:rPr>
        <w:t xml:space="preserve">, I </w:t>
      </w:r>
      <w:r>
        <w:rPr>
          <w:rFonts w:asciiTheme="minorHAnsi" w:hAnsiTheme="minorHAnsi" w:cs="Arial"/>
          <w:sz w:val="22"/>
          <w:szCs w:val="22"/>
        </w:rPr>
        <w:t>ask</w:t>
      </w:r>
      <w:r w:rsidRPr="005B0FF7">
        <w:rPr>
          <w:rFonts w:asciiTheme="minorHAnsi" w:hAnsiTheme="minorHAnsi" w:cs="Arial"/>
          <w:sz w:val="22"/>
          <w:szCs w:val="22"/>
        </w:rPr>
        <w:t xml:space="preserve"> that you take </w:t>
      </w:r>
      <w:r>
        <w:rPr>
          <w:rFonts w:asciiTheme="minorHAnsi" w:hAnsiTheme="minorHAnsi" w:cs="Arial"/>
          <w:sz w:val="22"/>
          <w:szCs w:val="22"/>
        </w:rPr>
        <w:t>steps</w:t>
      </w:r>
      <w:r w:rsidRPr="005B0FF7">
        <w:rPr>
          <w:rFonts w:asciiTheme="minorHAnsi" w:hAnsiTheme="minorHAnsi" w:cs="Arial"/>
          <w:sz w:val="22"/>
          <w:szCs w:val="22"/>
        </w:rPr>
        <w:t xml:space="preserve"> to progress th</w:t>
      </w:r>
      <w:r>
        <w:rPr>
          <w:rFonts w:asciiTheme="minorHAnsi" w:hAnsiTheme="minorHAnsi" w:cs="Arial"/>
          <w:sz w:val="22"/>
          <w:szCs w:val="22"/>
        </w:rPr>
        <w:t>is</w:t>
      </w:r>
      <w:r w:rsidRPr="005B0FF7">
        <w:rPr>
          <w:rFonts w:asciiTheme="minorHAnsi" w:hAnsiTheme="minorHAnsi" w:cs="Arial"/>
          <w:sz w:val="22"/>
          <w:szCs w:val="22"/>
        </w:rPr>
        <w:t xml:space="preserve"> legislation.</w:t>
      </w:r>
    </w:p>
    <w:p w14:paraId="3F67BCBD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09C07641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was very happy to see the majority of members of the European Parliament called for the urgent adoption of a binding EU law that ensures companies are held accountable and liable when they harm – or contribute to harming – human rights, the environment and good governance. </w:t>
      </w:r>
    </w:p>
    <w:p w14:paraId="37855C0D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22940A8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Now that the Commission will have published the EU Directive, and the trialogue stage will commence soon, I ask that you continue to ensure that this new law is robust and effective in protecting people’s human rights, ending forced labour, and protecting the environment. I also ask you to ensure that the urgency to get this law passed remains, the time is now! </w:t>
      </w:r>
    </w:p>
    <w:p w14:paraId="53A23004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018F222" w14:textId="77777777" w:rsidR="006F71D4" w:rsidRPr="00F479AB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We can no longer wait while some companies </w:t>
      </w:r>
      <w:r w:rsidRPr="005B0FF7">
        <w:rPr>
          <w:rFonts w:asciiTheme="minorHAnsi" w:hAnsiTheme="minorHAnsi" w:cs="Arial"/>
          <w:sz w:val="22"/>
          <w:szCs w:val="22"/>
        </w:rPr>
        <w:t>exploit weak and poorly enforced domestic regulation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Corporations have been able to t</w:t>
      </w:r>
      <w:r w:rsidRPr="005B0FF7">
        <w:rPr>
          <w:rFonts w:asciiTheme="minorHAnsi" w:hAnsiTheme="minorHAnsi" w:cs="Arial"/>
          <w:sz w:val="22"/>
          <w:szCs w:val="22"/>
        </w:rPr>
        <w:t xml:space="preserve">urn a blind eye to </w:t>
      </w:r>
      <w:r>
        <w:rPr>
          <w:rFonts w:asciiTheme="minorHAnsi" w:hAnsiTheme="minorHAnsi" w:cs="Arial"/>
          <w:sz w:val="22"/>
          <w:szCs w:val="22"/>
        </w:rPr>
        <w:t xml:space="preserve">human rights </w:t>
      </w:r>
      <w:r w:rsidRPr="005B0FF7">
        <w:rPr>
          <w:rFonts w:asciiTheme="minorHAnsi" w:hAnsiTheme="minorHAnsi" w:cs="Arial"/>
          <w:sz w:val="22"/>
          <w:szCs w:val="22"/>
        </w:rPr>
        <w:t xml:space="preserve">violations in their </w:t>
      </w:r>
      <w:r>
        <w:rPr>
          <w:rFonts w:asciiTheme="minorHAnsi" w:hAnsiTheme="minorHAnsi" w:cs="Arial"/>
          <w:sz w:val="22"/>
          <w:szCs w:val="22"/>
        </w:rPr>
        <w:t>supply</w:t>
      </w:r>
      <w:r w:rsidRPr="005B0FF7">
        <w:rPr>
          <w:rFonts w:asciiTheme="minorHAnsi" w:hAnsiTheme="minorHAnsi" w:cs="Arial"/>
          <w:sz w:val="22"/>
          <w:szCs w:val="22"/>
        </w:rPr>
        <w:t xml:space="preserve"> chains</w:t>
      </w:r>
      <w:r>
        <w:rPr>
          <w:rFonts w:asciiTheme="minorHAnsi" w:hAnsiTheme="minorHAnsi" w:cs="Arial"/>
          <w:sz w:val="22"/>
          <w:szCs w:val="22"/>
        </w:rPr>
        <w:t>, such as forced labour by trafficked persons</w:t>
      </w:r>
      <w:r w:rsidRPr="005B0FF7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Complex </w:t>
      </w:r>
      <w:r w:rsidRPr="005B0FF7">
        <w:rPr>
          <w:rFonts w:asciiTheme="minorHAnsi" w:hAnsiTheme="minorHAnsi" w:cs="Arial"/>
          <w:sz w:val="22"/>
          <w:szCs w:val="22"/>
        </w:rPr>
        <w:t xml:space="preserve">global value chains </w:t>
      </w:r>
      <w:r>
        <w:rPr>
          <w:rFonts w:asciiTheme="minorHAnsi" w:hAnsiTheme="minorHAnsi" w:cs="Arial"/>
          <w:sz w:val="22"/>
          <w:szCs w:val="22"/>
        </w:rPr>
        <w:t>mask</w:t>
      </w:r>
      <w:r w:rsidRPr="005B0FF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the production</w:t>
      </w:r>
      <w:r w:rsidRPr="005B0FF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5B0FF7">
        <w:rPr>
          <w:rFonts w:asciiTheme="minorHAnsi" w:hAnsiTheme="minorHAnsi" w:cs="Arial"/>
          <w:sz w:val="22"/>
          <w:szCs w:val="22"/>
        </w:rPr>
        <w:t xml:space="preserve">distribution of goods tainted by human trafficking. </w:t>
      </w:r>
      <w:r>
        <w:rPr>
          <w:rFonts w:asciiTheme="minorHAnsi" w:hAnsiTheme="minorHAnsi" w:cs="Arial"/>
          <w:sz w:val="22"/>
          <w:szCs w:val="22"/>
        </w:rPr>
        <w:t>G</w:t>
      </w:r>
      <w:r w:rsidRPr="005B0FF7">
        <w:rPr>
          <w:rFonts w:asciiTheme="minorHAnsi" w:hAnsiTheme="minorHAnsi" w:cs="Arial"/>
          <w:sz w:val="22"/>
          <w:szCs w:val="22"/>
        </w:rPr>
        <w:t>lobally,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B0FF7">
        <w:rPr>
          <w:rFonts w:asciiTheme="minorHAnsi" w:hAnsiTheme="minorHAnsi" w:cs="Arial"/>
          <w:sz w:val="22"/>
          <w:szCs w:val="22"/>
        </w:rPr>
        <w:t xml:space="preserve">25 million people are </w:t>
      </w:r>
      <w:r>
        <w:rPr>
          <w:rFonts w:asciiTheme="minorHAnsi" w:hAnsiTheme="minorHAnsi" w:cs="Arial"/>
          <w:sz w:val="22"/>
          <w:szCs w:val="22"/>
        </w:rPr>
        <w:t xml:space="preserve">locked </w:t>
      </w:r>
      <w:r w:rsidRPr="005B0FF7">
        <w:rPr>
          <w:rFonts w:asciiTheme="minorHAnsi" w:hAnsiTheme="minorHAnsi" w:cs="Arial"/>
          <w:sz w:val="22"/>
          <w:szCs w:val="22"/>
        </w:rPr>
        <w:t>in forced labour, and in 2021 the US Department of Labour identified 156 items from 77 countries produced by child or forced labour.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5B0FF7">
        <w:rPr>
          <w:rFonts w:asciiTheme="minorHAnsi" w:hAnsiTheme="minorHAnsi" w:cs="Arial"/>
          <w:sz w:val="22"/>
          <w:szCs w:val="22"/>
        </w:rPr>
        <w:t xml:space="preserve">Despite these </w:t>
      </w:r>
      <w:r>
        <w:rPr>
          <w:rFonts w:asciiTheme="minorHAnsi" w:hAnsiTheme="minorHAnsi" w:cs="Arial"/>
          <w:sz w:val="22"/>
          <w:szCs w:val="22"/>
        </w:rPr>
        <w:t>abuses</w:t>
      </w:r>
      <w:r w:rsidRPr="005B0FF7">
        <w:rPr>
          <w:rFonts w:asciiTheme="minorHAnsi" w:hAnsiTheme="minorHAnsi" w:cs="Arial"/>
          <w:sz w:val="22"/>
          <w:szCs w:val="22"/>
        </w:rPr>
        <w:t>, there are few effective mechanisms to hold companies to account</w:t>
      </w:r>
      <w:r>
        <w:rPr>
          <w:rFonts w:asciiTheme="minorHAnsi" w:hAnsiTheme="minorHAnsi" w:cs="Arial"/>
          <w:sz w:val="22"/>
          <w:szCs w:val="22"/>
        </w:rPr>
        <w:t>,</w:t>
      </w:r>
      <w:r w:rsidRPr="005B0FF7">
        <w:rPr>
          <w:rFonts w:asciiTheme="minorHAnsi" w:hAnsiTheme="minorHAnsi" w:cs="Arial"/>
          <w:sz w:val="22"/>
          <w:szCs w:val="22"/>
        </w:rPr>
        <w:t xml:space="preserve"> and no</w:t>
      </w:r>
      <w:r>
        <w:rPr>
          <w:rFonts w:asciiTheme="minorHAnsi" w:hAnsiTheme="minorHAnsi" w:cs="Arial"/>
          <w:sz w:val="22"/>
          <w:szCs w:val="22"/>
        </w:rPr>
        <w:t xml:space="preserve"> global regulation</w:t>
      </w:r>
      <w:r w:rsidRPr="005B0FF7">
        <w:rPr>
          <w:rFonts w:asciiTheme="minorHAnsi" w:hAnsiTheme="minorHAnsi" w:cs="Arial"/>
          <w:sz w:val="22"/>
          <w:szCs w:val="22"/>
        </w:rPr>
        <w:t xml:space="preserve"> despite the </w:t>
      </w:r>
      <w:r>
        <w:rPr>
          <w:rFonts w:asciiTheme="minorHAnsi" w:hAnsiTheme="minorHAnsi" w:cs="Arial"/>
          <w:sz w:val="22"/>
          <w:szCs w:val="22"/>
        </w:rPr>
        <w:t>transnational</w:t>
      </w:r>
      <w:r w:rsidRPr="005B0FF7">
        <w:rPr>
          <w:rFonts w:asciiTheme="minorHAnsi" w:hAnsiTheme="minorHAnsi" w:cs="Arial"/>
          <w:sz w:val="22"/>
          <w:szCs w:val="22"/>
        </w:rPr>
        <w:t xml:space="preserve"> nature of many businesses.</w:t>
      </w:r>
    </w:p>
    <w:p w14:paraId="280DAC50" w14:textId="77777777" w:rsidR="006F71D4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F98481D" w14:textId="77777777" w:rsidR="006F71D4" w:rsidRPr="005B0FF7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European Parliament</w:t>
      </w:r>
      <w:r w:rsidRPr="005B0FF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plays a key role in protecting human rights</w:t>
      </w:r>
      <w:r w:rsidRPr="005B0FF7">
        <w:rPr>
          <w:rFonts w:asciiTheme="minorHAnsi" w:hAnsiTheme="minorHAnsi" w:cs="Arial"/>
          <w:sz w:val="22"/>
          <w:szCs w:val="22"/>
        </w:rPr>
        <w:t xml:space="preserve"> and creat</w:t>
      </w:r>
      <w:r>
        <w:rPr>
          <w:rFonts w:asciiTheme="minorHAnsi" w:hAnsiTheme="minorHAnsi" w:cs="Arial"/>
          <w:sz w:val="22"/>
          <w:szCs w:val="22"/>
        </w:rPr>
        <w:t>ing</w:t>
      </w:r>
      <w:r w:rsidRPr="005B0FF7">
        <w:rPr>
          <w:rFonts w:asciiTheme="minorHAnsi" w:hAnsiTheme="minorHAnsi" w:cs="Arial"/>
          <w:sz w:val="22"/>
          <w:szCs w:val="22"/>
        </w:rPr>
        <w:t xml:space="preserve"> the conditions for social justice. That profit</w:t>
      </w:r>
      <w:r>
        <w:rPr>
          <w:rFonts w:asciiTheme="minorHAnsi" w:hAnsiTheme="minorHAnsi" w:cs="Arial"/>
          <w:sz w:val="22"/>
          <w:szCs w:val="22"/>
        </w:rPr>
        <w:t>s</w:t>
      </w:r>
      <w:r w:rsidRPr="005B0FF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are derived </w:t>
      </w:r>
      <w:r w:rsidRPr="005B0FF7">
        <w:rPr>
          <w:rFonts w:asciiTheme="minorHAnsi" w:hAnsiTheme="minorHAnsi" w:cs="Arial"/>
          <w:sz w:val="22"/>
          <w:szCs w:val="22"/>
        </w:rPr>
        <w:t xml:space="preserve">from </w:t>
      </w:r>
      <w:r>
        <w:rPr>
          <w:rFonts w:asciiTheme="minorHAnsi" w:hAnsiTheme="minorHAnsi" w:cs="Arial"/>
          <w:sz w:val="22"/>
          <w:szCs w:val="22"/>
        </w:rPr>
        <w:t>human trafficking, forced labour, and other</w:t>
      </w:r>
      <w:r w:rsidRPr="005B0FF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abuse</w:t>
      </w:r>
      <w:r w:rsidRPr="005B0FF7">
        <w:rPr>
          <w:rFonts w:asciiTheme="minorHAnsi" w:hAnsiTheme="minorHAnsi" w:cs="Arial"/>
          <w:sz w:val="22"/>
          <w:szCs w:val="22"/>
        </w:rPr>
        <w:t>s is an affront to the dignity of the person and undermines human solidari</w:t>
      </w:r>
      <w:r>
        <w:rPr>
          <w:rFonts w:asciiTheme="minorHAnsi" w:hAnsiTheme="minorHAnsi" w:cs="Arial"/>
          <w:sz w:val="22"/>
          <w:szCs w:val="22"/>
        </w:rPr>
        <w:t>ty. Indeed,</w:t>
      </w:r>
      <w:r w:rsidRPr="005B0FF7">
        <w:rPr>
          <w:rFonts w:asciiTheme="minorHAnsi" w:hAnsiTheme="minorHAnsi" w:cs="Arial"/>
          <w:sz w:val="22"/>
          <w:szCs w:val="22"/>
        </w:rPr>
        <w:t xml:space="preserve"> Pope Francis</w:t>
      </w:r>
      <w:r>
        <w:rPr>
          <w:rFonts w:asciiTheme="minorHAnsi" w:hAnsiTheme="minorHAnsi" w:cs="Arial"/>
          <w:sz w:val="22"/>
          <w:szCs w:val="22"/>
        </w:rPr>
        <w:t xml:space="preserve"> has</w:t>
      </w:r>
      <w:r w:rsidRPr="005B0FF7">
        <w:rPr>
          <w:rFonts w:asciiTheme="minorHAnsi" w:hAnsiTheme="minorHAnsi" w:cs="Arial"/>
          <w:sz w:val="22"/>
          <w:szCs w:val="22"/>
        </w:rPr>
        <w:t xml:space="preserve"> referred to human trafficking as an “open wound on the</w:t>
      </w:r>
      <w:r>
        <w:rPr>
          <w:rFonts w:asciiTheme="minorHAnsi" w:hAnsiTheme="minorHAnsi" w:cs="Arial"/>
          <w:sz w:val="22"/>
          <w:szCs w:val="22"/>
        </w:rPr>
        <w:t xml:space="preserve"> body of contemporary society.” </w:t>
      </w:r>
      <w:r w:rsidRPr="005B0FF7">
        <w:rPr>
          <w:rFonts w:asciiTheme="minorHAnsi" w:hAnsiTheme="minorHAnsi" w:cs="Arial"/>
          <w:sz w:val="22"/>
          <w:szCs w:val="22"/>
        </w:rPr>
        <w:t xml:space="preserve">When faced with such injustice we </w:t>
      </w:r>
      <w:r>
        <w:rPr>
          <w:rFonts w:asciiTheme="minorHAnsi" w:hAnsiTheme="minorHAnsi" w:cs="Arial"/>
          <w:sz w:val="22"/>
          <w:szCs w:val="22"/>
        </w:rPr>
        <w:t>are</w:t>
      </w:r>
      <w:r w:rsidRPr="005B0FF7">
        <w:rPr>
          <w:rFonts w:asciiTheme="minorHAnsi" w:hAnsiTheme="minorHAnsi" w:cs="Arial"/>
          <w:sz w:val="22"/>
          <w:szCs w:val="22"/>
        </w:rPr>
        <w:t xml:space="preserve"> moral</w:t>
      </w:r>
      <w:r>
        <w:rPr>
          <w:rFonts w:asciiTheme="minorHAnsi" w:hAnsiTheme="minorHAnsi" w:cs="Arial"/>
          <w:sz w:val="22"/>
          <w:szCs w:val="22"/>
        </w:rPr>
        <w:t>ly</w:t>
      </w:r>
      <w:r w:rsidRPr="005B0FF7">
        <w:rPr>
          <w:rFonts w:asciiTheme="minorHAnsi" w:hAnsiTheme="minorHAnsi" w:cs="Arial"/>
          <w:sz w:val="22"/>
          <w:szCs w:val="22"/>
        </w:rPr>
        <w:t xml:space="preserve"> oblig</w:t>
      </w:r>
      <w:r>
        <w:rPr>
          <w:rFonts w:asciiTheme="minorHAnsi" w:hAnsiTheme="minorHAnsi" w:cs="Arial"/>
          <w:sz w:val="22"/>
          <w:szCs w:val="22"/>
        </w:rPr>
        <w:t>ed to act decisively.</w:t>
      </w:r>
    </w:p>
    <w:p w14:paraId="00134C38" w14:textId="77777777" w:rsidR="006F71D4" w:rsidRPr="005B0FF7" w:rsidRDefault="006F71D4" w:rsidP="006F71D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F5F9EFC" w14:textId="77777777" w:rsidR="006F71D4" w:rsidRDefault="006F71D4" w:rsidP="006F71D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6334EB" w14:textId="77777777" w:rsidR="006F71D4" w:rsidRDefault="006F71D4" w:rsidP="006F71D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look forward to hearing from you,</w:t>
      </w:r>
    </w:p>
    <w:p w14:paraId="02F1D6F1" w14:textId="77777777" w:rsidR="006F71D4" w:rsidRDefault="006F71D4" w:rsidP="006F71D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CF9E8A" w14:textId="77777777" w:rsidR="006F71D4" w:rsidRDefault="006F71D4" w:rsidP="006F71D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mise le meas,</w:t>
      </w:r>
    </w:p>
    <w:p w14:paraId="4201D672" w14:textId="77777777" w:rsidR="006F71D4" w:rsidRDefault="006F71D4" w:rsidP="006F71D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B8CBABD" w14:textId="77777777" w:rsidR="006F71D4" w:rsidRDefault="006F71D4" w:rsidP="006F71D4">
      <w:pPr>
        <w:pStyle w:val="Default"/>
        <w:jc w:val="both"/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t>Your s</w:t>
      </w:r>
      <w:r w:rsidRPr="00DD2467">
        <w:rPr>
          <w:rFonts w:asciiTheme="minorHAnsi" w:hAnsiTheme="minorHAnsi"/>
          <w:i/>
          <w:color w:val="FF0000"/>
          <w:sz w:val="22"/>
          <w:szCs w:val="22"/>
        </w:rPr>
        <w:t>ignature</w:t>
      </w:r>
    </w:p>
    <w:p w14:paraId="565623C6" w14:textId="77777777" w:rsidR="006F71D4" w:rsidRPr="00483627" w:rsidRDefault="006F71D4" w:rsidP="007448B5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6F71D4" w:rsidRPr="00483627" w:rsidSect="003715F9">
      <w:pgSz w:w="11906" w:h="16838"/>
      <w:pgMar w:top="851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A385" w16cex:dateUtc="2022-02-10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45F42" w16cid:durableId="25AFA3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BA26" w14:textId="77777777" w:rsidR="00B0794D" w:rsidRDefault="00B0794D" w:rsidP="000A74FD">
      <w:pPr>
        <w:spacing w:after="0" w:line="240" w:lineRule="auto"/>
      </w:pPr>
      <w:r>
        <w:separator/>
      </w:r>
    </w:p>
  </w:endnote>
  <w:endnote w:type="continuationSeparator" w:id="0">
    <w:p w14:paraId="03FD3AE6" w14:textId="77777777" w:rsidR="00B0794D" w:rsidRDefault="00B0794D" w:rsidP="000A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BBE8" w14:textId="77777777" w:rsidR="00B0794D" w:rsidRDefault="00B0794D" w:rsidP="000A74FD">
      <w:pPr>
        <w:spacing w:after="0" w:line="240" w:lineRule="auto"/>
      </w:pPr>
      <w:r>
        <w:separator/>
      </w:r>
    </w:p>
  </w:footnote>
  <w:footnote w:type="continuationSeparator" w:id="0">
    <w:p w14:paraId="464D03F6" w14:textId="77777777" w:rsidR="00B0794D" w:rsidRDefault="00B0794D" w:rsidP="000A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383"/>
    <w:rsid w:val="000365EE"/>
    <w:rsid w:val="00076543"/>
    <w:rsid w:val="000A74FD"/>
    <w:rsid w:val="000E08B4"/>
    <w:rsid w:val="000E376B"/>
    <w:rsid w:val="001770B1"/>
    <w:rsid w:val="00235063"/>
    <w:rsid w:val="002D54BB"/>
    <w:rsid w:val="002F325B"/>
    <w:rsid w:val="00370ED4"/>
    <w:rsid w:val="003715F9"/>
    <w:rsid w:val="00462F85"/>
    <w:rsid w:val="00470B18"/>
    <w:rsid w:val="00483627"/>
    <w:rsid w:val="004F3C92"/>
    <w:rsid w:val="005A17C6"/>
    <w:rsid w:val="005B0FF7"/>
    <w:rsid w:val="006164D2"/>
    <w:rsid w:val="00622B5C"/>
    <w:rsid w:val="00656D54"/>
    <w:rsid w:val="00676AFE"/>
    <w:rsid w:val="006D2461"/>
    <w:rsid w:val="006F71D4"/>
    <w:rsid w:val="00737E21"/>
    <w:rsid w:val="00741F31"/>
    <w:rsid w:val="007448B5"/>
    <w:rsid w:val="00820412"/>
    <w:rsid w:val="00836937"/>
    <w:rsid w:val="00852CC8"/>
    <w:rsid w:val="00856D68"/>
    <w:rsid w:val="008B54B0"/>
    <w:rsid w:val="009A5B97"/>
    <w:rsid w:val="00A63945"/>
    <w:rsid w:val="00AD77B2"/>
    <w:rsid w:val="00AE4CB5"/>
    <w:rsid w:val="00B01676"/>
    <w:rsid w:val="00B0794D"/>
    <w:rsid w:val="00B474B0"/>
    <w:rsid w:val="00C232AC"/>
    <w:rsid w:val="00C74E0E"/>
    <w:rsid w:val="00CB12C7"/>
    <w:rsid w:val="00CC368B"/>
    <w:rsid w:val="00D01309"/>
    <w:rsid w:val="00D15B67"/>
    <w:rsid w:val="00D56099"/>
    <w:rsid w:val="00D6448F"/>
    <w:rsid w:val="00D725C5"/>
    <w:rsid w:val="00D77188"/>
    <w:rsid w:val="00DD2467"/>
    <w:rsid w:val="00E12FE0"/>
    <w:rsid w:val="00E22AF3"/>
    <w:rsid w:val="00E31A26"/>
    <w:rsid w:val="00E92197"/>
    <w:rsid w:val="00E97383"/>
    <w:rsid w:val="00EE3747"/>
    <w:rsid w:val="00F006E9"/>
    <w:rsid w:val="00F90ACE"/>
    <w:rsid w:val="00FA4CFE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C6C07"/>
  <w15:chartTrackingRefBased/>
  <w15:docId w15:val="{F1B32744-AE1E-4979-ADF1-4970D0A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3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1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FD"/>
  </w:style>
  <w:style w:type="paragraph" w:styleId="Footer">
    <w:name w:val="footer"/>
    <w:basedOn w:val="Normal"/>
    <w:link w:val="FooterChar"/>
    <w:uiPriority w:val="99"/>
    <w:unhideWhenUsed/>
    <w:rsid w:val="000A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FD"/>
  </w:style>
  <w:style w:type="character" w:styleId="Hyperlink">
    <w:name w:val="Hyperlink"/>
    <w:basedOn w:val="DefaultParagraphFont"/>
    <w:uiPriority w:val="99"/>
    <w:unhideWhenUsed/>
    <w:rsid w:val="00737E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Tunney</dc:creator>
  <cp:keywords/>
  <dc:description/>
  <cp:lastModifiedBy>Michelle Robertson</cp:lastModifiedBy>
  <cp:revision>6</cp:revision>
  <dcterms:created xsi:type="dcterms:W3CDTF">2022-02-14T11:19:00Z</dcterms:created>
  <dcterms:modified xsi:type="dcterms:W3CDTF">2022-02-17T13:25:00Z</dcterms:modified>
</cp:coreProperties>
</file>